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horzAnchor="margin" w:tblpXSpec="center" w:tblpY="-1326"/>
        <w:tblW w:w="15455" w:type="dxa"/>
        <w:tblInd w:w="0" w:type="dxa"/>
        <w:tblLook w:val="01E0" w:firstRow="1" w:lastRow="1" w:firstColumn="1" w:lastColumn="1" w:noHBand="0" w:noVBand="0"/>
      </w:tblPr>
      <w:tblGrid>
        <w:gridCol w:w="602"/>
        <w:gridCol w:w="2108"/>
        <w:gridCol w:w="8977"/>
        <w:gridCol w:w="2089"/>
        <w:gridCol w:w="66"/>
        <w:gridCol w:w="1613"/>
      </w:tblGrid>
      <w:tr w:rsidR="002B3E05" w:rsidTr="002B3E05">
        <w:tc>
          <w:tcPr>
            <w:tcW w:w="154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Załącznik Nr 1 </w:t>
            </w:r>
          </w:p>
          <w:p w:rsidR="002B3E05" w:rsidRDefault="002B3E05">
            <w:pPr>
              <w:widowControl w:val="0"/>
              <w:ind w:left="9912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              </w:t>
            </w:r>
            <w:r w:rsidR="009A54AB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do Zarządzenia Nr </w:t>
            </w:r>
            <w:r w:rsidR="000C651C">
              <w:rPr>
                <w:spacing w:val="0"/>
                <w:kern w:val="0"/>
                <w:sz w:val="22"/>
                <w:szCs w:val="22"/>
                <w:lang w:eastAsia="en-US"/>
              </w:rPr>
              <w:t>1</w:t>
            </w:r>
            <w:r w:rsidR="009A54AB">
              <w:rPr>
                <w:spacing w:val="0"/>
                <w:kern w:val="0"/>
                <w:sz w:val="22"/>
                <w:szCs w:val="22"/>
                <w:lang w:eastAsia="en-US"/>
              </w:rPr>
              <w:t>/2017</w:t>
            </w:r>
          </w:p>
          <w:p w:rsidR="002B3E05" w:rsidRDefault="002B3E05">
            <w:pPr>
              <w:widowControl w:val="0"/>
              <w:ind w:left="9912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              Dyrektora M</w:t>
            </w:r>
            <w:r w:rsidR="007D4816">
              <w:rPr>
                <w:spacing w:val="0"/>
                <w:kern w:val="0"/>
                <w:sz w:val="22"/>
                <w:szCs w:val="22"/>
                <w:lang w:eastAsia="en-US"/>
              </w:rPr>
              <w:t>BP w Sławkowie z dnia 13.02</w:t>
            </w:r>
            <w:r w:rsidR="009A54AB">
              <w:rPr>
                <w:spacing w:val="0"/>
                <w:kern w:val="0"/>
                <w:sz w:val="22"/>
                <w:szCs w:val="22"/>
                <w:lang w:eastAsia="en-US"/>
              </w:rPr>
              <w:t>.2017</w:t>
            </w:r>
            <w:r>
              <w:rPr>
                <w:spacing w:val="0"/>
                <w:kern w:val="0"/>
                <w:sz w:val="22"/>
                <w:szCs w:val="22"/>
                <w:lang w:eastAsia="en-US"/>
              </w:rPr>
              <w:t>r.</w:t>
            </w:r>
          </w:p>
          <w:p w:rsidR="002B3E05" w:rsidRDefault="002B3E05" w:rsidP="00501604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501604" w:rsidRDefault="00501604" w:rsidP="00501604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9A54AB" w:rsidRDefault="009A54AB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>PLAN  PRACY  MIEJSKIEJ  BIBLIOTEKI  PUBLICZNEJ  W SŁAWKOWIE  NA  ROK  201</w:t>
            </w:r>
            <w:r w:rsidR="009A54AB"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>7</w:t>
            </w:r>
            <w:r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 xml:space="preserve">       </w:t>
            </w:r>
          </w:p>
          <w:p w:rsidR="002B3E05" w:rsidRDefault="002B3E05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501604" w:rsidRDefault="00501604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2B3E05" w:rsidTr="002B3E05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Default="002B3E05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>L.p.</w:t>
            </w:r>
          </w:p>
          <w:p w:rsidR="002B3E05" w:rsidRDefault="002B3E05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Default="002B3E05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>Cele i zadania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Default="002B3E05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>Formy realizacji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Default="002B3E05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>Osoby odpowiedzialne</w:t>
            </w:r>
          </w:p>
          <w:p w:rsidR="002B3E05" w:rsidRDefault="002B3E05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Default="002B3E05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ind w:left="400" w:hanging="40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>Termin</w:t>
            </w:r>
          </w:p>
        </w:tc>
      </w:tr>
      <w:tr w:rsidR="002B3E05" w:rsidTr="002B3E05">
        <w:tc>
          <w:tcPr>
            <w:tcW w:w="15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>I. Działalność podstawowa.</w:t>
            </w:r>
          </w:p>
          <w:p w:rsidR="002B3E05" w:rsidRDefault="002B3E05">
            <w:pPr>
              <w:widowControl w:val="0"/>
              <w:ind w:right="-103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2B3E05" w:rsidTr="002B3E05">
        <w:trPr>
          <w:trHeight w:val="52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9A54AB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Gromadzenie, opracowanie, przechowywanie, 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konserwacja oraz selekcja zbiorów bibliotecznych.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1) Analiza potrzeb i preferencji czytelniczych oraz dostosowanie do niej oferty bibliotecznej poprzez: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- bezpośrednią rozmowę z czytelnikami podczas udostępniania zbiorów,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- stałą obserwację i analizę rynku wydawniczego.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2) Zakup nowości wydawniczych, w tym uzupełnianie braków w seriach i wydawnictwach tomowych (zakupy uzależnione od przyznanych na ten cel środków finansowych).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3) Wzbogacanie zbiorów drogą darowizn, zwrotów za książki zagubione i inne. 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9A54AB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4) Prenumerata czasopism.</w:t>
            </w:r>
          </w:p>
          <w:p w:rsidR="00501604" w:rsidRDefault="00501604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9A54AB" w:rsidRDefault="009A54AB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501604" w:rsidRDefault="00501604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5) Bieżące prowadzenie: 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- księgi inwentarzowej księgozbioru, 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- zbiorów specjalnych,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- rejestru ubytków,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zgodnie z obowiązującymi przepisami.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6) Sukcesywne tworzenie bazy zbiorów w oparciu o program SOWA2/MARC21.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7) Aktualizacja księgozbioru poprzez systematyczne wycofywanie książek zniszczonych i  przestarzałych.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8) Oprawa i konserwacja zbiorów oraz innych materiałów bibliotecznych (oprawa w folię, drobne naprawy)</w:t>
            </w:r>
          </w:p>
          <w:p w:rsidR="00501604" w:rsidRDefault="0055693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9A54AB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Jolanta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Przęz</w:t>
            </w:r>
            <w:r w:rsidR="002A111C">
              <w:rPr>
                <w:spacing w:val="0"/>
                <w:kern w:val="0"/>
                <w:sz w:val="22"/>
                <w:szCs w:val="22"/>
                <w:lang w:eastAsia="en-US"/>
              </w:rPr>
              <w:t>a</w:t>
            </w:r>
            <w:r>
              <w:rPr>
                <w:spacing w:val="0"/>
                <w:kern w:val="0"/>
                <w:sz w:val="22"/>
                <w:szCs w:val="22"/>
                <w:lang w:eastAsia="en-US"/>
              </w:rPr>
              <w:t>k</w:t>
            </w:r>
            <w:proofErr w:type="spellEnd"/>
            <w:r w:rsidR="002B3E05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oraz pozostali bibliotekarze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C975CD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   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Agnieszka Wąs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9A54AB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Agnieszka Kaleta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0F7A60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Marta Massalska</w:t>
            </w:r>
          </w:p>
          <w:p w:rsidR="00501604" w:rsidRDefault="00501604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501604" w:rsidRDefault="00501604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C651C" w:rsidRDefault="000C651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C651C" w:rsidRDefault="000C651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9A54AB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Agnieszka Kaleta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9A54AB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C651C" w:rsidRDefault="000C651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C651C" w:rsidRDefault="000C651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1A4C6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Marta Massalska</w:t>
            </w:r>
            <w:r w:rsidR="009A54AB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9A54AB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Jolanta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Przęzak</w:t>
            </w:r>
            <w:proofErr w:type="spellEnd"/>
            <w:r>
              <w:rPr>
                <w:spacing w:val="0"/>
                <w:kern w:val="0"/>
                <w:sz w:val="22"/>
                <w:szCs w:val="22"/>
                <w:lang w:eastAsia="en-US"/>
              </w:rPr>
              <w:t>,</w:t>
            </w:r>
          </w:p>
          <w:p w:rsidR="002B3E05" w:rsidRDefault="009A54AB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0F7A60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Styczeń</w:t>
            </w:r>
          </w:p>
          <w:p w:rsidR="00501604" w:rsidRDefault="00501604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501604" w:rsidRDefault="00501604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C651C" w:rsidRDefault="000C651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C651C" w:rsidRDefault="000C651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2B3E05" w:rsidTr="002B3E05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Organizacja udostępniania zbiorów.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1) Aktualizacja kartoteki czytelników Biblioteki.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2) Prowadzenie dziennika Biblioteki oraz rejestrów: czytelników, osób korzystających z czytelni, osób korzystających z czytelni internetowej, czytelników prasy,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wypożyczeń</w:t>
            </w:r>
            <w:proofErr w:type="spellEnd"/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międzybibliotecznych,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wypożyczeń</w:t>
            </w:r>
            <w:proofErr w:type="spellEnd"/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księgozbioru podręcznego (rewersy).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3) Obsługa biblioteczna, udostępnianie materiałów bibliotecznych do domu i na miejscu                   w czytelni.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D4B71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4)Likwidacja barier w dostępie do księgozbioru Biblioteki poprzez kontynuację usługi „Książka na telefon”.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lastRenderedPageBreak/>
              <w:t xml:space="preserve">5) Regularna wymiana księgozbioru dla czytelników niepełnosprawnych w ramach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wypożyczeń</w:t>
            </w:r>
            <w:proofErr w:type="spellEnd"/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międzybibliotecznych (książka mówiona, audiobooki).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6) Systematyczna kontrola terminów zwrotu i odzyskiwanie zaległych zbiorów (upomnienia).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oraz dyżurujący bibliotekarze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9A54AB" w:rsidRDefault="009A54AB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Jolanta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Przęzak</w:t>
            </w:r>
            <w:proofErr w:type="spellEnd"/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oraz dyżurujący bibliotekarze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9A54AB" w:rsidRDefault="009A54AB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Jolanta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Przęzak</w:t>
            </w:r>
            <w:proofErr w:type="spellEnd"/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oraz dyżurujący bibliotekarze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Agnieszka Wąs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lastRenderedPageBreak/>
              <w:t>Agnieszka Wąs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9A54AB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Jolanta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Przęzak</w:t>
            </w:r>
            <w:proofErr w:type="spellEnd"/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Wg potrzeb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lastRenderedPageBreak/>
              <w:t>Co trzy miesiące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</w:tc>
      </w:tr>
      <w:tr w:rsidR="002B3E05" w:rsidTr="002B3E05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Działalność informacyjna.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1) Udzielanie informacji bibliograficznych, bibliotecznych, faktograficznych, regionalnych 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i innych oraz ich rejestracja.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2) Zapewnienie stałego, bezpłatnego dostępu do Internetu.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3) Systematyczne uzupełnianie księgozbioru podręcznego Biblioteki.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4) Systematyczna rozbudowa elektronicznej bazy danych księgozbioru.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5) Rozbudowa i melioracja katalogów bibliotecznych.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6) Informowanie o nabytych nowościach wydawniczych.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7) Gromadzenie oraz upowszechnianie materiałów i informacji o regionie.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8) Wykonywanie usług kserograficznych i wydruków dokumentów elektronicznych.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9) Indywidualny instruktaż w zakresie obsługi komputera dla czytelników zgłaszających taką potrzebę.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9A54AB" w:rsidRDefault="009A54AB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Jolanta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Przęzak</w:t>
            </w:r>
            <w:proofErr w:type="spellEnd"/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oraz dyżurujący bibliotekarze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Agnieszka Wąs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9A54AB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Jolanta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Przęzak</w:t>
            </w:r>
            <w:proofErr w:type="spellEnd"/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9A54AB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Marta Massalska</w:t>
            </w:r>
          </w:p>
          <w:p w:rsidR="009A54AB" w:rsidRDefault="009A54AB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Marta Massalska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9A54AB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Agnieszka Kaleta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9A54AB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Marta Massalska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oraz dyżurujący bibliotekarze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oraz dyżurujący bibliotekarze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Wg potrzeb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 razie potrzeb</w:t>
            </w:r>
          </w:p>
        </w:tc>
      </w:tr>
      <w:tr w:rsidR="002B3E05" w:rsidTr="002B3E05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Komputeryzacja Biblioteki.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1) Systematyczne tworzenie bazy księgozbioru Biblioteki za pomocą programu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SOWA2/MARC21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lastRenderedPageBreak/>
              <w:t>2) Prowadzenie oraz systematyczna aktualizacja strony internetowej Biblioteki.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3) Prowadzenie Biuletynu Informacji Publicznej MBP.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Marta Massalska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9A54AB" w:rsidRDefault="009A54AB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9A54AB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lastRenderedPageBreak/>
              <w:t>Agnieszka Kaleta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  <w:r>
              <w:rPr>
                <w:spacing w:val="0"/>
                <w:kern w:val="0"/>
                <w:sz w:val="22"/>
                <w:szCs w:val="22"/>
                <w:lang w:eastAsia="en-US"/>
              </w:rPr>
              <w:t>.</w:t>
            </w:r>
          </w:p>
          <w:p w:rsidR="00AB2AD9" w:rsidRDefault="00AB2AD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lastRenderedPageBreak/>
              <w:t>Na bieżąco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</w:tc>
      </w:tr>
      <w:tr w:rsidR="002B3E05" w:rsidTr="002B3E05">
        <w:tc>
          <w:tcPr>
            <w:tcW w:w="15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Default="002B3E05">
            <w:pPr>
              <w:widowControl w:val="0"/>
              <w:tabs>
                <w:tab w:val="left" w:pos="13320"/>
              </w:tabs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9A54AB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>II</w:t>
            </w:r>
            <w:r w:rsidR="002B3E05"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>. Działalność kulturalno-oświatowa. Promocja Biblioteki.</w:t>
            </w:r>
          </w:p>
          <w:p w:rsidR="002B3E05" w:rsidRDefault="002B3E05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2B3E05" w:rsidTr="002B3E05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Działalność wystawiennicza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1) Ekspozycje czasowe w holu Biblioteki.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  <w:r>
              <w:rPr>
                <w:spacing w:val="0"/>
                <w:kern w:val="0"/>
                <w:sz w:val="22"/>
                <w:szCs w:val="22"/>
                <w:lang w:eastAsia="en-US"/>
              </w:rPr>
              <w:t>,</w:t>
            </w:r>
          </w:p>
          <w:p w:rsidR="002B3E05" w:rsidRDefault="009A54AB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Agnieszka Kaleta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</w:tc>
      </w:tr>
      <w:tr w:rsidR="002B3E05" w:rsidTr="002B3E05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2A111C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2A111C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2A111C">
              <w:rPr>
                <w:spacing w:val="0"/>
                <w:kern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2A111C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2A111C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2A111C">
              <w:rPr>
                <w:spacing w:val="0"/>
                <w:kern w:val="0"/>
                <w:sz w:val="22"/>
                <w:szCs w:val="22"/>
                <w:lang w:eastAsia="en-US"/>
              </w:rPr>
              <w:t>Upowszechnianie czytelnictwa.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2A111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1) Domowe SPA – warsztaty wytwarzania kosmetyków naturalnych </w:t>
            </w: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2) Obchody Światowego Dnia Książki.</w:t>
            </w: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AB2AD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3) Obchody XIV</w:t>
            </w:r>
            <w:r w:rsidR="002B3E05" w:rsidRPr="00AB2AD9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Ogólnopolskiego Tygodnia Bibliotek.</w:t>
            </w: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AB2AD9" w:rsidRPr="00AB2AD9" w:rsidRDefault="00AB2AD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AB2AD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4) Noc w Bibliotece</w:t>
            </w:r>
          </w:p>
          <w:p w:rsidR="00AB2AD9" w:rsidRPr="00AB2AD9" w:rsidRDefault="00AB2AD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AB2AD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5</w:t>
            </w:r>
            <w:r w:rsidR="002B3E05" w:rsidRPr="00AB2AD9">
              <w:rPr>
                <w:spacing w:val="0"/>
                <w:kern w:val="0"/>
                <w:sz w:val="22"/>
                <w:szCs w:val="22"/>
                <w:lang w:eastAsia="en-US"/>
              </w:rPr>
              <w:t>) Europejski Dzień Seniora.</w:t>
            </w: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5) Tydzień Edukacji Globalnej.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2A111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Agnieszka Kaleta,</w:t>
            </w: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Marta Massalska</w:t>
            </w: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AB2AD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Agnieszka Kaleta,</w:t>
            </w:r>
          </w:p>
          <w:p w:rsidR="00AB2AD9" w:rsidRPr="00AB2AD9" w:rsidRDefault="00AB2AD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Przezak</w:t>
            </w:r>
            <w:proofErr w:type="spellEnd"/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AB2AD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,</w:t>
            </w:r>
          </w:p>
          <w:p w:rsidR="002B3E05" w:rsidRPr="00AB2AD9" w:rsidRDefault="00AB2AD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Marta Massalska</w:t>
            </w:r>
          </w:p>
          <w:p w:rsidR="00AB2AD9" w:rsidRPr="00AB2AD9" w:rsidRDefault="00AB2AD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AB2AD9" w:rsidRPr="00AB2AD9" w:rsidRDefault="00AB2AD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Agnieszka Kaleta</w:t>
            </w: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AB2AD9" w:rsidRPr="00AB2AD9" w:rsidRDefault="00AB2AD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,</w:t>
            </w:r>
          </w:p>
          <w:p w:rsidR="00AB2AD9" w:rsidRPr="00AB2AD9" w:rsidRDefault="00AB2AD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Marta Massalska</w:t>
            </w: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AB2AD9" w:rsidRPr="00AB2AD9" w:rsidRDefault="00AB2AD9" w:rsidP="00AB2AD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,</w:t>
            </w:r>
          </w:p>
          <w:p w:rsidR="002B3E05" w:rsidRPr="00AB2AD9" w:rsidRDefault="00AB2AD9" w:rsidP="00AB2AD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Marta Massalska</w:t>
            </w: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2A111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08.03</w:t>
            </w: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22.04</w:t>
            </w: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AB2AD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08 – 15</w:t>
            </w:r>
            <w:r w:rsidR="002B3E05" w:rsidRPr="00AB2AD9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maja</w:t>
            </w: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AB2AD9" w:rsidRPr="00AB2AD9" w:rsidRDefault="00AB2AD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03/04.06</w:t>
            </w:r>
          </w:p>
          <w:p w:rsidR="00AB2AD9" w:rsidRPr="00AB2AD9" w:rsidRDefault="00AB2AD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20.10</w:t>
            </w: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336870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14.11-20.11</w:t>
            </w:r>
          </w:p>
        </w:tc>
      </w:tr>
      <w:tr w:rsidR="002B3E05" w:rsidTr="002B3E05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Praca z czytelnikiem dziecięcym i młodzieżowym.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1) </w:t>
            </w:r>
            <w:proofErr w:type="spellStart"/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BiblioFerie</w:t>
            </w:r>
            <w:proofErr w:type="spellEnd"/>
            <w:r w:rsidR="00AB2AD9">
              <w:rPr>
                <w:spacing w:val="0"/>
                <w:kern w:val="0"/>
                <w:sz w:val="22"/>
                <w:szCs w:val="22"/>
                <w:lang w:eastAsia="en-US"/>
              </w:rPr>
              <w:t>, zorganizowane pod hasłem „Śladami dinozaurów”</w:t>
            </w: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– cykl spotkań dla dzieci w wieku 6-12 lat.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C651C" w:rsidRPr="00AB2AD9" w:rsidRDefault="000C651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501604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lastRenderedPageBreak/>
              <w:t>2) XXIV</w:t>
            </w:r>
            <w:r w:rsidR="002B3E05" w:rsidRPr="00AB2AD9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Regionalny Konkurs Recytatorski – współorganizowany z Miejskim Ośrodkiem Kultury w  Sławkowie.</w:t>
            </w: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3) Noc z Andersenem.</w:t>
            </w: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4) XV</w:t>
            </w:r>
            <w:r w:rsidR="00501604">
              <w:rPr>
                <w:spacing w:val="0"/>
                <w:kern w:val="0"/>
                <w:sz w:val="22"/>
                <w:szCs w:val="22"/>
                <w:lang w:eastAsia="en-US"/>
              </w:rPr>
              <w:t>I</w:t>
            </w: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Ogólnopolski Tydzień Czytania Dzieciom</w:t>
            </w: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501604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5) Wakacje z Przygodą</w:t>
            </w:r>
            <w:r w:rsidR="002B3E05" w:rsidRPr="00AB2AD9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– </w:t>
            </w: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wakacyjny </w:t>
            </w:r>
            <w:r w:rsidR="002B3E05" w:rsidRPr="00AB2AD9">
              <w:rPr>
                <w:spacing w:val="0"/>
                <w:kern w:val="0"/>
                <w:sz w:val="22"/>
                <w:szCs w:val="22"/>
                <w:lang w:eastAsia="en-US"/>
              </w:rPr>
              <w:t>cykl spotkań dla dzieci w wieku 6-12 lat.</w:t>
            </w: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6) Dzień Postaci z Bajek</w:t>
            </w: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7) Cykliczne spotkania z przedszkolakami.</w:t>
            </w: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AB2AD9" w:rsidRPr="00AB2AD9" w:rsidRDefault="00AB2AD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Jolanta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Przęzak</w:t>
            </w:r>
            <w:proofErr w:type="spellEnd"/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C651C" w:rsidRPr="00AB2AD9" w:rsidRDefault="000C651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AB2AD9" w:rsidRDefault="00AB2AD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lastRenderedPageBreak/>
              <w:t>Agnieszka Wąs</w:t>
            </w: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501604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</w:p>
          <w:p w:rsidR="00501604" w:rsidRPr="00AB2AD9" w:rsidRDefault="00501604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501604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  <w:r>
              <w:rPr>
                <w:spacing w:val="0"/>
                <w:kern w:val="0"/>
                <w:sz w:val="22"/>
                <w:szCs w:val="22"/>
                <w:lang w:eastAsia="en-US"/>
              </w:rPr>
              <w:t>,</w:t>
            </w:r>
          </w:p>
          <w:p w:rsidR="00501604" w:rsidRPr="00AB2AD9" w:rsidRDefault="00501604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Marta Massalska</w:t>
            </w: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501604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Agnieszka Kaleta,</w:t>
            </w:r>
          </w:p>
          <w:p w:rsidR="00501604" w:rsidRPr="00AB2AD9" w:rsidRDefault="00501604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Jolanta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Przęzak</w:t>
            </w:r>
            <w:proofErr w:type="spellEnd"/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501604" w:rsidRPr="00AB2AD9" w:rsidRDefault="00501604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501604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Wszyscy bibliotekarze</w:t>
            </w: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każdy wtorek i  czwartek ferii zimowych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C651C" w:rsidRPr="00AB2AD9" w:rsidRDefault="000C651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lastRenderedPageBreak/>
              <w:t xml:space="preserve">Marzec </w:t>
            </w: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501604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31.03/01.04</w:t>
            </w: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czerwiec</w:t>
            </w: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501604" w:rsidRDefault="00501604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każda wakacyjna środa</w:t>
            </w: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05 wrzesień</w:t>
            </w: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AB2AD9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wg potrzeb</w:t>
            </w:r>
          </w:p>
        </w:tc>
      </w:tr>
      <w:tr w:rsidR="002B3E05" w:rsidTr="002B3E05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Praca na rzecz specjalnych grup użytkowników.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1) Kontynuacja usługi „Książka na telefon”.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2) Wypożyczenia międzybiblioteczne książki mówionej.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Agnieszka Wąs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Agnieszka Wąs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Wg potrzeb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Raz na trzy miesiące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2B3E05" w:rsidTr="002B3E05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Współpraca z placówkami kulturalnymi, oświatowymi, oraz innymi instytucjami.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C651C" w:rsidRDefault="000C651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C651C" w:rsidRDefault="000C651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C651C" w:rsidRDefault="000C651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C651C" w:rsidRDefault="000C651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C651C" w:rsidRPr="00501604" w:rsidRDefault="000C651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1) Współpraca w zakresie organizacji imprez kulturalnych, spotkań, konkursów itp.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Dyrektor 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i bibliotekarze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</w:tc>
      </w:tr>
      <w:tr w:rsidR="002B3E05" w:rsidTr="002B3E05">
        <w:tc>
          <w:tcPr>
            <w:tcW w:w="15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501604" w:rsidRDefault="002B3E05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9A54AB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>III</w:t>
            </w:r>
            <w:r w:rsidR="002B3E05" w:rsidRPr="00501604"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 xml:space="preserve">. Kadra biblioteczna. </w:t>
            </w:r>
          </w:p>
          <w:p w:rsidR="002B3E05" w:rsidRPr="00501604" w:rsidRDefault="002B3E05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2B3E05" w:rsidTr="002B3E05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Doskonalenie zawodowe, podnoszenie kwalifikacji, samokształcenie.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1) Udział w szkoleniach organizowanych przez Miejską i Powiatową Bibliotekę Publiczną                      w Będzinie, Bibliotekę Śląską oraz FRSI w ramach Programu Rozwoju Bibliotek.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2) Prenumerata i przegląd czasopism fachowych dla bibliotekarzy.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Dyrektor  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i bibliotekarze 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Agnieszka Wąs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Styczeń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501604" w:rsidRPr="00501604" w:rsidTr="002B3E05">
        <w:tc>
          <w:tcPr>
            <w:tcW w:w="15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501604" w:rsidRDefault="002B3E05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9A54AB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>I</w:t>
            </w:r>
            <w:r w:rsidR="002B3E05" w:rsidRPr="00501604"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>V. Działalność administracyjno-gospodarcza.</w:t>
            </w:r>
          </w:p>
          <w:p w:rsidR="002B3E05" w:rsidRPr="00501604" w:rsidRDefault="002B3E05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501604" w:rsidRPr="00501604" w:rsidTr="002B3E05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Sprawy organizacyjne, sprawozdawczość.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1) Opracowanie rocznego planu pracy MBP.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2) Opracowanie rocznego planu finansowego MBP.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3) Bieżąca kontrola realizacji planu finansowego Biblioteki.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4) Sprawozdawczość w dzienniku Biblioteki.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5) Rzetelne i terminowe opracowywanie sprawozdań z działalności Biblioteki: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- sprawozdania z działalności merytorycznej,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- sprawozdania finansowe.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6) Dostosowanie regulacji prawnych obowiązujących w Bibliotece do obowiązujących przepisów</w:t>
            </w: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C651C" w:rsidRDefault="000C651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C651C" w:rsidRPr="00501604" w:rsidRDefault="000C651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Dyrektor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Dyrektor, główny księgowy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Dyrektor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501604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Jolanta </w:t>
            </w:r>
            <w:proofErr w:type="spellStart"/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Przęz</w:t>
            </w:r>
            <w:r w:rsidR="000C651C">
              <w:rPr>
                <w:spacing w:val="0"/>
                <w:kern w:val="0"/>
                <w:sz w:val="22"/>
                <w:szCs w:val="22"/>
                <w:lang w:eastAsia="en-US"/>
              </w:rPr>
              <w:t>a</w:t>
            </w: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k</w:t>
            </w:r>
            <w:proofErr w:type="spellEnd"/>
            <w:r w:rsidR="002B3E05" w:rsidRPr="00501604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oraz dyżurujący bibliotekarze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501604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Dyrektor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501604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Główny księgowy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Dyrektor, Główny księgowy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501604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grudzień 2017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501604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wrzesień 2017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Wg potrzeb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501604" w:rsidRPr="00501604" w:rsidTr="002B3E05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Organizacja pomieszczeń Biblioteki.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1) Zaopatrzenie Biblioteki w środki czystości, druki akcydensowe, materiały biurowe i konserwacyjne.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2) Kształtowanie estetycznej i funkcjonalnej przestrzeni bibliotecznej: uzupełnianie mebli, sprzętu bibliotecznego itp.</w:t>
            </w:r>
          </w:p>
          <w:p w:rsidR="00501604" w:rsidRDefault="00501604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501604" w:rsidRPr="00501604" w:rsidRDefault="00501604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1A4C6C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Dyrektor, 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we współpracy z  pracownikami MBP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501604" w:rsidRPr="00501604" w:rsidTr="002B3E05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   3.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Przeglądy techniczne budynku i sprzętu.</w:t>
            </w:r>
          </w:p>
          <w:p w:rsidR="00501604" w:rsidRPr="00501604" w:rsidRDefault="00501604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1) Przeglądy.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Dyrektor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B3E05" w:rsidRPr="00501604" w:rsidRDefault="002B3E05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</w:tc>
      </w:tr>
    </w:tbl>
    <w:p w:rsidR="002B3E05" w:rsidRPr="00501604" w:rsidRDefault="002B3E05" w:rsidP="002B3E05"/>
    <w:p w:rsidR="0098685E" w:rsidRDefault="0098685E">
      <w:pPr>
        <w:rPr>
          <w:spacing w:val="0"/>
        </w:rPr>
      </w:pPr>
    </w:p>
    <w:p w:rsidR="00DB1BF0" w:rsidRPr="0098685E" w:rsidRDefault="0098685E">
      <w:pPr>
        <w:rPr>
          <w:i/>
          <w:spacing w:val="0"/>
        </w:rPr>
      </w:pPr>
      <w:bookmarkStart w:id="0" w:name="_GoBack"/>
      <w:bookmarkEnd w:id="0"/>
      <w:r w:rsidRPr="0098685E">
        <w:rPr>
          <w:spacing w:val="0"/>
        </w:rPr>
        <w:t xml:space="preserve">Sporządził: </w:t>
      </w:r>
      <w:r w:rsidRPr="0098685E">
        <w:rPr>
          <w:i/>
          <w:spacing w:val="0"/>
        </w:rPr>
        <w:t>Agnieszka Wąs – dyrektor MBP w Sławkowie</w:t>
      </w:r>
    </w:p>
    <w:sectPr w:rsidR="00DB1BF0" w:rsidRPr="0098685E" w:rsidSect="002B3E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E595D"/>
    <w:multiLevelType w:val="hybridMultilevel"/>
    <w:tmpl w:val="A2401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05"/>
    <w:rsid w:val="000C651C"/>
    <w:rsid w:val="000D4B71"/>
    <w:rsid w:val="000F7A60"/>
    <w:rsid w:val="001A4C6C"/>
    <w:rsid w:val="002A111C"/>
    <w:rsid w:val="002B3E05"/>
    <w:rsid w:val="00336870"/>
    <w:rsid w:val="00501604"/>
    <w:rsid w:val="00556935"/>
    <w:rsid w:val="007D4816"/>
    <w:rsid w:val="0098685E"/>
    <w:rsid w:val="009A54AB"/>
    <w:rsid w:val="00AB2AD9"/>
    <w:rsid w:val="00C975CD"/>
    <w:rsid w:val="00DB1BF0"/>
    <w:rsid w:val="00DF66E3"/>
    <w:rsid w:val="00F5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5CB2D-236F-4FBF-BFE7-317F3ADE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3E05"/>
    <w:pPr>
      <w:spacing w:line="240" w:lineRule="auto"/>
      <w:jc w:val="left"/>
    </w:pPr>
    <w:rPr>
      <w:rFonts w:eastAsia="Times New Roman"/>
      <w:spacing w:val="10"/>
      <w:kern w:val="16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E05"/>
    <w:pPr>
      <w:ind w:left="720"/>
      <w:contextualSpacing/>
    </w:pPr>
  </w:style>
  <w:style w:type="table" w:styleId="Tabela-Siatka">
    <w:name w:val="Table Grid"/>
    <w:basedOn w:val="Standardowy"/>
    <w:rsid w:val="002B3E05"/>
    <w:pPr>
      <w:spacing w:line="240" w:lineRule="auto"/>
      <w:jc w:val="left"/>
    </w:pPr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C65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51C"/>
    <w:rPr>
      <w:rFonts w:ascii="Segoe UI" w:eastAsia="Times New Roman" w:hAnsi="Segoe UI" w:cs="Segoe UI"/>
      <w:spacing w:val="10"/>
      <w:kern w:val="16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7</Pages>
  <Words>1174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agnieszkawas</dc:creator>
  <cp:keywords/>
  <dc:description/>
  <cp:lastModifiedBy>awas</cp:lastModifiedBy>
  <cp:revision>11</cp:revision>
  <cp:lastPrinted>2017-06-26T11:50:00Z</cp:lastPrinted>
  <dcterms:created xsi:type="dcterms:W3CDTF">2017-02-14T13:30:00Z</dcterms:created>
  <dcterms:modified xsi:type="dcterms:W3CDTF">2019-04-10T09:52:00Z</dcterms:modified>
</cp:coreProperties>
</file>